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AD" w:rsidRPr="009C09AD" w:rsidRDefault="009C09AD" w:rsidP="009C09AD">
      <w:pPr>
        <w:rPr>
          <w:rFonts w:asciiTheme="minorHAnsi" w:eastAsia="Times New Roman" w:hAnsiTheme="minorHAnsi" w:cstheme="minorHAnsi"/>
          <w:color w:val="1C1E21"/>
          <w:sz w:val="28"/>
          <w:szCs w:val="28"/>
        </w:rPr>
      </w:pPr>
      <w:r w:rsidRPr="009C09AD">
        <w:rPr>
          <w:rFonts w:asciiTheme="minorHAnsi" w:eastAsia="Times New Roman" w:hAnsiTheme="minorHAnsi" w:cstheme="minorHAnsi"/>
          <w:color w:val="1C1E21"/>
          <w:sz w:val="28"/>
          <w:szCs w:val="28"/>
        </w:rPr>
        <w:t>Dragi naši,</w:t>
      </w:r>
    </w:p>
    <w:p w:rsidR="009C09AD" w:rsidRPr="009C09AD" w:rsidRDefault="009C09AD" w:rsidP="009C09AD">
      <w:pPr>
        <w:rPr>
          <w:rFonts w:asciiTheme="minorHAnsi" w:eastAsia="Times New Roman" w:hAnsiTheme="minorHAnsi" w:cstheme="minorHAnsi"/>
          <w:color w:val="1C1E21"/>
          <w:sz w:val="28"/>
          <w:szCs w:val="28"/>
        </w:rPr>
      </w:pPr>
      <w:r w:rsidRPr="009C09AD">
        <w:rPr>
          <w:rFonts w:asciiTheme="minorHAnsi" w:eastAsia="Times New Roman" w:hAnsiTheme="minorHAnsi" w:cstheme="minorHAnsi"/>
          <w:color w:val="1C1E21"/>
          <w:sz w:val="28"/>
          <w:szCs w:val="28"/>
        </w:rPr>
        <w:t>Rekli smo da u stresnim situacijama možemo obavijestiti odraslu osobu jer od</w:t>
      </w:r>
    </w:p>
    <w:p w:rsidR="009C09AD" w:rsidRPr="009C09AD" w:rsidRDefault="009C09AD" w:rsidP="009C09AD">
      <w:pPr>
        <w:rPr>
          <w:rFonts w:asciiTheme="minorHAnsi" w:eastAsia="Times New Roman" w:hAnsiTheme="minorHAnsi" w:cstheme="minorHAnsi"/>
          <w:color w:val="1C1E21"/>
          <w:sz w:val="28"/>
          <w:szCs w:val="28"/>
        </w:rPr>
      </w:pPr>
      <w:r w:rsidRPr="009C09AD">
        <w:rPr>
          <w:rFonts w:asciiTheme="minorHAnsi" w:eastAsia="Times New Roman" w:hAnsiTheme="minorHAnsi" w:cstheme="minorHAnsi"/>
          <w:color w:val="1C1E21"/>
          <w:sz w:val="28"/>
          <w:szCs w:val="28"/>
        </w:rPr>
        <w:t>odraslih osoba možemo dobiti zaštitu, savjete, pomoć….</w:t>
      </w:r>
    </w:p>
    <w:p w:rsidR="009C09AD" w:rsidRPr="009C09AD" w:rsidRDefault="009C09AD" w:rsidP="009C09AD">
      <w:pPr>
        <w:rPr>
          <w:rFonts w:asciiTheme="minorHAnsi" w:eastAsia="Times New Roman" w:hAnsiTheme="minorHAnsi" w:cstheme="minorHAnsi"/>
          <w:color w:val="1C1E21"/>
          <w:sz w:val="28"/>
          <w:szCs w:val="28"/>
        </w:rPr>
      </w:pPr>
      <w:r w:rsidRPr="009C09AD">
        <w:rPr>
          <w:rFonts w:asciiTheme="minorHAnsi" w:eastAsia="Times New Roman" w:hAnsiTheme="minorHAnsi" w:cstheme="minorHAnsi"/>
          <w:color w:val="1C1E21"/>
          <w:sz w:val="28"/>
          <w:szCs w:val="28"/>
        </w:rPr>
        <w:t>Napravite intervju sa svojim članovima obitelji i saznajte jesu li ikada bili u</w:t>
      </w:r>
    </w:p>
    <w:p w:rsidR="009C09AD" w:rsidRDefault="009C09AD" w:rsidP="009C09AD">
      <w:pPr>
        <w:rPr>
          <w:rFonts w:asciiTheme="minorHAnsi" w:eastAsia="Times New Roman" w:hAnsiTheme="minorHAnsi" w:cstheme="minorHAnsi"/>
          <w:color w:val="1C1E21"/>
          <w:sz w:val="28"/>
          <w:szCs w:val="28"/>
        </w:rPr>
      </w:pPr>
      <w:r w:rsidRPr="009C09AD">
        <w:rPr>
          <w:rFonts w:asciiTheme="minorHAnsi" w:eastAsia="Times New Roman" w:hAnsiTheme="minorHAnsi" w:cstheme="minorHAnsi"/>
          <w:color w:val="1C1E21"/>
          <w:sz w:val="28"/>
          <w:szCs w:val="28"/>
        </w:rPr>
        <w:t>stresnim situacijama te na koji način su zadržali samokontrolu. Što im je</w:t>
      </w:r>
      <w:r>
        <w:rPr>
          <w:rFonts w:asciiTheme="minorHAnsi" w:eastAsia="Times New Roman" w:hAnsiTheme="minorHAnsi" w:cstheme="minorHAnsi"/>
          <w:color w:val="1C1E21"/>
          <w:sz w:val="28"/>
          <w:szCs w:val="28"/>
        </w:rPr>
        <w:t xml:space="preserve"> </w:t>
      </w:r>
      <w:r w:rsidRPr="009C09AD">
        <w:rPr>
          <w:rFonts w:asciiTheme="minorHAnsi" w:eastAsia="Times New Roman" w:hAnsiTheme="minorHAnsi" w:cstheme="minorHAnsi"/>
          <w:color w:val="1C1E21"/>
          <w:sz w:val="28"/>
          <w:szCs w:val="28"/>
        </w:rPr>
        <w:t>pomoglo da su ostali mirni?</w:t>
      </w:r>
    </w:p>
    <w:p w:rsidR="00960240" w:rsidRPr="00960240" w:rsidRDefault="00960240" w:rsidP="009C09AD">
      <w:pPr>
        <w:rPr>
          <w:rFonts w:asciiTheme="minorHAnsi" w:eastAsia="Times New Roman" w:hAnsiTheme="minorHAnsi" w:cstheme="minorHAnsi"/>
          <w:color w:val="1C1E21"/>
          <w:sz w:val="28"/>
          <w:szCs w:val="28"/>
        </w:rPr>
      </w:pPr>
      <w:r w:rsidRPr="00960240">
        <w:rPr>
          <w:rFonts w:asciiTheme="minorHAnsi" w:eastAsia="Times New Roman" w:hAnsiTheme="minorHAnsi" w:cstheme="minorHAnsi"/>
          <w:color w:val="1C1E21"/>
          <w:sz w:val="28"/>
          <w:szCs w:val="28"/>
        </w:rPr>
        <w:t xml:space="preserve">Mislimo na vas i nadamo se da ste nam dobri, zdravi i veseli. Čuvajte sebe i druge. </w:t>
      </w:r>
      <w:r w:rsidRPr="00960240">
        <w:rPr>
          <w:rFonts w:ascii="Segoe UI Symbol" w:eastAsia="Times New Roman" w:hAnsi="Segoe UI Symbol" w:cs="Segoe UI Symbol"/>
          <w:color w:val="1C1E21"/>
          <w:sz w:val="28"/>
          <w:szCs w:val="28"/>
        </w:rPr>
        <w:t>😊</w:t>
      </w:r>
      <w:bookmarkStart w:id="0" w:name="_GoBack"/>
      <w:bookmarkEnd w:id="0"/>
    </w:p>
    <w:p w:rsidR="00C745B1" w:rsidRDefault="00960240" w:rsidP="00960240">
      <w:r w:rsidRPr="00960240">
        <w:rPr>
          <w:rFonts w:asciiTheme="minorHAnsi" w:eastAsia="Times New Roman" w:hAnsiTheme="minorHAnsi" w:cstheme="minorHAnsi"/>
          <w:color w:val="1C1E21"/>
          <w:sz w:val="28"/>
          <w:szCs w:val="28"/>
        </w:rPr>
        <w:t>Program MPPI financijski podržavaju Ministarstvo zdravstva, Ministarstvo za demografiju, obitelj, mlade i socijalnu politiku, Grad Zaprešić i Općina Brdovec.</w:t>
      </w:r>
    </w:p>
    <w:sectPr w:rsidR="00C74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95"/>
    <w:rsid w:val="00960240"/>
    <w:rsid w:val="009C09AD"/>
    <w:rsid w:val="009C5A9C"/>
    <w:rsid w:val="00A078F4"/>
    <w:rsid w:val="00C745B1"/>
    <w:rsid w:val="00C82F6A"/>
    <w:rsid w:val="00F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A3E3"/>
  <w15:chartTrackingRefBased/>
  <w15:docId w15:val="{736E3D7E-D000-42BC-8D70-1EAF5ACC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9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5A9C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Zadanifontodlomka"/>
    <w:rsid w:val="009C5A9C"/>
  </w:style>
  <w:style w:type="character" w:customStyle="1" w:styleId="6qdm">
    <w:name w:val="_6qdm"/>
    <w:basedOn w:val="Zadanifontodlomka"/>
    <w:rsid w:val="009C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Kulaš Ešegović</dc:creator>
  <cp:keywords/>
  <dc:description/>
  <cp:lastModifiedBy>Kristina</cp:lastModifiedBy>
  <cp:revision>2</cp:revision>
  <dcterms:created xsi:type="dcterms:W3CDTF">2020-05-26T08:10:00Z</dcterms:created>
  <dcterms:modified xsi:type="dcterms:W3CDTF">2020-05-26T08:10:00Z</dcterms:modified>
</cp:coreProperties>
</file>