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746FA1">
        <w:rPr>
          <w:sz w:val="22"/>
          <w:szCs w:val="22"/>
        </w:rPr>
        <w:t>OSTALI PREHRAMBENI PROIZVODI</w:t>
      </w:r>
      <w:bookmarkStart w:id="0" w:name="_GoBack"/>
      <w:bookmarkEnd w:id="0"/>
      <w:r w:rsidR="001766F4">
        <w:rPr>
          <w:sz w:val="22"/>
          <w:szCs w:val="22"/>
        </w:rPr>
        <w:t xml:space="preserve"> (mliječni obrok)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46FA1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2130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2023-02-01T11:31:00Z</dcterms:created>
  <dcterms:modified xsi:type="dcterms:W3CDTF">2023-02-01T11:33:00Z</dcterms:modified>
</cp:coreProperties>
</file>