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F91115">
        <w:rPr>
          <w:sz w:val="22"/>
          <w:szCs w:val="22"/>
        </w:rPr>
        <w:t>11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BD6352">
        <w:t>MLIJEKO I PROIZVODI OD MLIJEKA</w:t>
      </w:r>
      <w:r w:rsidR="00470441">
        <w:t xml:space="preserve"> (za </w:t>
      </w:r>
      <w:r w:rsidR="00643223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643223">
        <w:t>1</w:t>
      </w:r>
      <w:r w:rsidR="00BD6352">
        <w:t>3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643223">
        <w:t>1</w:t>
      </w:r>
      <w:r w:rsidR="00BD6352">
        <w:t>8</w:t>
      </w:r>
      <w:r w:rsidR="00643223">
        <w:t>.</w:t>
      </w:r>
      <w:r w:rsidR="00BD6352">
        <w:t>357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BD6352">
        <w:t>Mlijeko i proizvodi od mlijeka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(za mliječni obrok)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BD6352">
        <w:t>jedan</w:t>
      </w:r>
      <w:r w:rsidR="00FF2BE1">
        <w:t xml:space="preserve">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BD6352">
        <w:t>mlijeko i proizvodi od mlijeka</w:t>
      </w:r>
      <w:r w:rsidR="007B316B">
        <w:t xml:space="preserve"> (mliječni obrok)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91115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912A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2023-02-01T11:18:00Z</dcterms:created>
  <dcterms:modified xsi:type="dcterms:W3CDTF">2023-02-02T10:37:00Z</dcterms:modified>
</cp:coreProperties>
</file>